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     </w:t>
        <w:tab/>
        <w:tab/>
        <w:tab/>
        <w:tab/>
        <w:t xml:space="preserve">                                                .............................................., .............................</w:t>
        <w:br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ść </w:t>
        <w:tab/>
        <w:tab/>
        <w:tab/>
        <w:t xml:space="preserve">data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Centrum Sztuki w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łyńska 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55-200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n i o s k o d a w c a: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 m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  n a z w i s k o / n a z w a   f i r m y,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 r e s,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ew. t e l e f o n,  a d r e s   e - m a i l )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n i o s e k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   u d o s 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p n i e n i e   i n f o r m a c j i   p u b l i c z n e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2 ust.1 i art.10 ust.1 ustawy z dnia 6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2001 r. o dostępie do informacji publicznej (Dz.U. nr 112, poz. 1198 ze zmianami) wnoszę o udzielenie mi informacji dotyczącej: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na podstawie art. 14 ust. 1 powołanej ustawy wnoszę o udzielenie mi powyższych informacji w następujący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*:</w:t>
      </w:r>
    </w:p>
    <w:tbl>
      <w:tblPr>
        <w:tblInd w:w="108" w:type="dxa"/>
      </w:tblPr>
      <w:tblGrid>
        <w:gridCol w:w="555"/>
        <w:gridCol w:w="8399"/>
      </w:tblGrid>
      <w:tr>
        <w:trPr>
          <w:trHeight w:val="423" w:hRule="auto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przes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łanie informacji pocztą elektroniczną na podany powyżej adres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pacing w:before="0" w:after="0" w:line="240"/>
              <w:ind w:right="0" w:left="0" w:hanging="70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Przes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  przesłanie informacji w formie wydruku pocztą na podany powyżej adres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udost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ępnienie dokument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wgl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ądu w Centrum Sztuki w Oławie </w:t>
            </w:r>
          </w:p>
        </w:tc>
      </w:tr>
      <w:tr>
        <w:trPr>
          <w:trHeight w:val="438" w:hRule="auto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</w:p>
        </w:tc>
        <w:tc>
          <w:tcPr>
            <w:tcW w:w="8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pacing w:before="0" w:after="0" w:line="240"/>
              <w:ind w:right="0" w:left="0" w:hanging="709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inny sp  inny sposób:  ……………………………………………………..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61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61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</w:t>
      </w:r>
    </w:p>
    <w:p>
      <w:pPr>
        <w:widowControl w:val="fals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i data</w:t>
        <w:tab/>
        <w:tab/>
        <w:tab/>
        <w:tab/>
        <w:tab/>
        <w:t xml:space="preserve">        podpis wnioskodawcy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Uwagi: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* 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ę zakreślić jedno właściwe pole krzyżykiem        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Pouczenie: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Zgodnie z art. 13 ust. 1 ustawy 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ępie do informacji publicznej - udostępnianie informacji publicznej na wniosek następuje bez zbędnej zwłoki, nie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źniej jednak niż w terminie 14 dni od dnia złożenia wniosku. Jeżeli informacja nie może być udostępniona w tym terminie, Centrum Sztuki w Oławie powiadamia w ciągu 14 dni od dnia złożenia wniosku o powodach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źnienia oraz o terminie, w jakim udostępni informację, nie dłuższym jednak niż 2 miesiące od dnia złożenia wniosku. W przypadku uchybienia przez Centrum Sztuki w Oławie powyższemu terminowi - wnioskujący jest uprawniony do wniesienia skargi do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ódzkiego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ądu administracyjnego.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Klauzula informacyjna dot. przetwarzania danych osobowych: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FFFF00" w:val="clear"/>
        </w:rPr>
      </w:pP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Zgodnie z art. 13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ądzenia Parlamentu Europejskiego i Rady (UE) 2016/679 z 27 kwietnia 2016 r. w 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ązku z przetwarzaniem danych osobowych i w sprawie swobodnego przepływu takich danych oraz uchylenia dyrektywy 95/46/WE (RODO), informujemy: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Administratorem Pani/Pana danych osobowych zawartych w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ższym Wniosku o dostęp do informacji publicznej będzie Centrum Sztuki w Oławie z siedzibą przy ul. Młyńskiej 3, 55-200 Oława (zwane dalej ADO).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ADO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żliwia kontakt za pomocą e-maila: sekretariat@kultura.olawa.pl za pomocą telefonu: +48 71 735 15 75, drogą pocztową: ul. Młyńskiej 2, 55-200 Oława.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ADO powo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łał Inspektora Ochrony Danych Osobowych,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órym kontakt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żliwy jest za pomocą adresu e-mail: iod@kultura.olawa.pl adres do korespondencji: ul. Młyńskiej 2, 55-200 Oława.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Pani/Pana 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przetwarzane w celu rozpatrzenia wniosku o udostępnienie informacji publicznej, a następnie udzielenia odpowiedzi na podstawie art. 6 ust. 1 lit. c) RODO w związku z ustawą z dnia 6 września 2001 r. </w:t>
        <w:br/>
        <w:t xml:space="preserve">o dostępie do informacji publicznej, a także ustawą z dni 14 czerwca 1960 r. Kodeks postępowania administracyjnego. 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Podanie danych osobowych jest wymogiem ustawowym. Niepodanie adresu poczty elektronicznej, adresu korespondencyjnego skutkuje nierozpoznaniem wniosku o udost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ępnienie informacji publicznej oraz niemożliwością udzielenia odpowiedzi.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Odbiorcami Pani/Pana danych osobowych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ędą:</w:t>
      </w:r>
    </w:p>
    <w:p>
      <w:pPr>
        <w:widowControl w:val="false"/>
        <w:numPr>
          <w:ilvl w:val="0"/>
          <w:numId w:val="29"/>
        </w:numPr>
        <w:spacing w:before="0" w:after="0" w:line="240"/>
        <w:ind w:right="0" w:left="99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organy uprawnione do otrzymania Pani/Pana danych na podstawie przepisów prawa (m.in.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ądy, prokuratura, organy kontroli itd.),</w:t>
      </w:r>
    </w:p>
    <w:p>
      <w:pPr>
        <w:widowControl w:val="false"/>
        <w:numPr>
          <w:ilvl w:val="0"/>
          <w:numId w:val="29"/>
        </w:numPr>
        <w:spacing w:before="0" w:after="0" w:line="240"/>
        <w:ind w:right="0" w:left="99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dostawcy systemów informatycznych i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ług IT,</w:t>
      </w:r>
    </w:p>
    <w:p>
      <w:pPr>
        <w:widowControl w:val="false"/>
        <w:numPr>
          <w:ilvl w:val="0"/>
          <w:numId w:val="29"/>
        </w:numPr>
        <w:spacing w:before="0" w:after="144" w:line="240"/>
        <w:ind w:right="0" w:left="99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operatorzy pocztowi i kurierscy dostarczaj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ący korespondencję.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Pani/Pana 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przechowywane przez okres 5 lat. Po tym okresie Pani/Pana dane mogą być archiwizowane zgodnie z regulacjami obowiązującymi w Centrum Sztuki w Oławie.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Posiada Pani/Pan prawo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żądania dostępu do swoich danych osobowych, prawo ich sprostowania, usunięcia lub ograniczenia przetwarzania, jeśli wystąpią przesłanki wymienione w art. 17 i 18 RODO.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ługuje Pani/Panu prawo wniesienia skargi do organu nadzorczego, jeśli Pani/Pana zdaniem, przetwarzanie Pani/Pana danych osobowych narusza przepisy unijnego rozporządzenia RODO, tj. do Prezesa Urzędu Ochrony Danych Osobowych (PUODO), ul. Stawki 2, 00-193 Warszawa.</w:t>
      </w:r>
    </w:p>
    <w:p>
      <w:pPr>
        <w:widowControl w:val="false"/>
        <w:spacing w:before="0" w:after="14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Informujemy,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 Pani/Pana dane osobowe nie będą przetwarzane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ób zautomatyzowany i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profilowane.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..................................................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podpis Wnioskodawcy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